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color w:val="000000"/>
        </w:rPr>
      </w:pPr>
      <w:r>
        <w:object w:dxaOrig="1790" w:dyaOrig="1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7.5pt" o:ole="" filled="t">
            <v:fill color2="black"/>
            <v:imagedata r:id="rId5" o:title="" croptop="-33f" cropbottom="-33f" cropleft="-36f" cropright="-36f"/>
          </v:shape>
          <o:OLEObject Type="Embed" ProgID="StaticMetafile" ShapeID="_x0000_i1025" DrawAspect="Content" ObjectID="_1843318809" r:id="rId6"/>
        </w:object>
      </w:r>
      <w:r>
        <w:rPr>
          <w:color w:val="000000"/>
          <w:lang w:val="en-US" w:eastAsia="en-US"/>
        </w:rPr>
        <w:pict>
          <v:shape id="_x0000_i1026" type="#_x0000_t75" style="width:69.75pt;height:63pt" filled="t">
            <v:fill color2="black"/>
            <v:imagedata r:id="rId7" o:title="" croptop="-50f" cropbottom="-50f" cropleft="-45f" cropright="-45f"/>
          </v:shape>
        </w:pict>
      </w: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53"/>
        <w:jc w:val="center"/>
        <w:rPr>
          <w:color w:val="000000"/>
        </w:rPr>
      </w:pPr>
      <w:r>
        <w:rPr>
          <w:color w:val="000000"/>
        </w:rPr>
        <w:t>SERVIÇO PÚBLICO FEDERAL</w:t>
      </w: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53"/>
        <w:jc w:val="center"/>
        <w:rPr>
          <w:color w:val="000000"/>
        </w:rPr>
      </w:pPr>
      <w:r>
        <w:rPr>
          <w:color w:val="000000"/>
        </w:rPr>
        <w:t>MINISTÉRIO DA EDUCAÇÃO</w:t>
      </w: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53"/>
        <w:jc w:val="center"/>
        <w:rPr>
          <w:color w:val="000000"/>
        </w:rPr>
      </w:pPr>
      <w:r>
        <w:rPr>
          <w:color w:val="000000"/>
        </w:rPr>
        <w:t>SECRETARIA DE EDUCAÇÃO PROFISSIONAL E TECNOLÓGICA</w:t>
      </w: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53"/>
        <w:jc w:val="center"/>
        <w:rPr>
          <w:i/>
          <w:color w:val="000000"/>
        </w:rPr>
      </w:pPr>
      <w:r>
        <w:rPr>
          <w:color w:val="000000"/>
        </w:rPr>
        <w:t>INSTITUTO FEDERAL DE EDUCAÇÃO, CIÊNCIA E TECNOLOGIA BAIANO</w:t>
      </w: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53"/>
        <w:jc w:val="center"/>
        <w:rPr>
          <w:color w:val="000000"/>
        </w:rPr>
      </w:pPr>
      <w:r>
        <w:rPr>
          <w:i/>
          <w:color w:val="000000"/>
        </w:rPr>
        <w:t xml:space="preserve">CAMPUS </w:t>
      </w:r>
      <w:r>
        <w:rPr>
          <w:color w:val="000000"/>
        </w:rPr>
        <w:t>CATU</w:t>
      </w: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-53"/>
        <w:jc w:val="center"/>
        <w:rPr>
          <w:color w:val="000000"/>
          <w:sz w:val="18"/>
          <w:szCs w:val="18"/>
        </w:rPr>
      </w:pPr>
      <w:r>
        <w:rPr>
          <w:color w:val="000000"/>
        </w:rPr>
        <w:t>COORDENAÇÃO DE EXTENSÃO</w:t>
      </w: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color w:val="000000"/>
          <w:sz w:val="18"/>
          <w:szCs w:val="18"/>
        </w:rPr>
      </w:pP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color w:val="000000"/>
          <w:sz w:val="32"/>
          <w:szCs w:val="32"/>
        </w:rPr>
        <w:t>FORMULÁRIO DE CADASTRO DE PROJETO DE EXTENSÃO</w:t>
      </w:r>
    </w:p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center"/>
        <w:rPr>
          <w:b/>
          <w:color w:val="000000"/>
          <w:sz w:val="18"/>
          <w:szCs w:val="18"/>
        </w:rPr>
      </w:pPr>
      <w:r>
        <w:t>PRO</w:t>
      </w:r>
      <w:r>
        <w:t>GRAMA CIÊNCIA ITINERANTE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8"/>
        <w:gridCol w:w="1701"/>
        <w:gridCol w:w="1598"/>
        <w:gridCol w:w="3291"/>
      </w:tblGrid>
      <w:tr w:rsidR="0000000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b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bookmarkStart w:id="1" w:name="30j0zll"/>
            <w:bookmarkStart w:id="2" w:name="gjdgxs"/>
            <w:bookmarkEnd w:id="1"/>
            <w:bookmarkEnd w:id="2"/>
            <w:r>
              <w:rPr>
                <w:rFonts w:eastAsia="Verdana"/>
                <w:color w:val="000000"/>
              </w:rPr>
              <w:t>ESTAND</w:t>
            </w:r>
            <w:bookmarkStart w:id="3" w:name="1fob9te"/>
            <w:bookmarkEnd w:id="3"/>
            <w:r>
              <w:rPr>
                <w:rFonts w:eastAsia="Verdana"/>
                <w:color w:val="000000"/>
              </w:rPr>
              <w:t>E MARIAS NA COMPUTAÇÃO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Verdana"/>
                <w:color w:val="000000"/>
              </w:rPr>
              <w:t>no Programa Ciência Itinerante</w:t>
            </w:r>
          </w:p>
        </w:tc>
      </w:tr>
      <w:tr w:rsidR="00000000">
        <w:trPr>
          <w:trHeight w:val="657"/>
        </w:trPr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PÚBLICO ALVO</w:t>
            </w:r>
          </w:p>
        </w:tc>
        <w:tc>
          <w:tcPr>
            <w:tcW w:w="6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Alunos dos Cursos Integrados em Alimentos, Química, Agropecuária; Superior em Tecnologia em Análise e Desenvolvimento de Sistemas</w:t>
            </w:r>
          </w:p>
        </w:tc>
      </w:tr>
      <w:tr w:rsidR="00000000">
        <w:trPr>
          <w:trHeight w:val="1188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PARTICIPANTES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Lai</w:t>
            </w:r>
            <w:r>
              <w:rPr>
                <w:color w:val="000000"/>
                <w:sz w:val="18"/>
                <w:szCs w:val="18"/>
              </w:rPr>
              <w:t>z de Santana Sena</w:t>
            </w:r>
          </w:p>
          <w:p w:rsidR="00000000" w:rsidRDefault="00A414F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Laudiele Carvalho dos Anjos</w:t>
            </w:r>
          </w:p>
          <w:p w:rsidR="00000000" w:rsidRDefault="00A414F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contextualSpacing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000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DATA DE INÍCIO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2025-2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  <w:sz w:val="18"/>
                <w:szCs w:val="18"/>
              </w:rPr>
              <w:t>DATA DE TÉRMINO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2026-2</w:t>
            </w:r>
          </w:p>
        </w:tc>
      </w:tr>
      <w:tr w:rsidR="00000000">
        <w:trPr>
          <w:trHeight w:val="1071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  <w:sz w:val="18"/>
                <w:szCs w:val="18"/>
              </w:rPr>
              <w:t>CARGA HORÁRIA SEMANAL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2h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  <w:sz w:val="18"/>
                <w:szCs w:val="18"/>
              </w:rPr>
              <w:t>CARGA HORÁRIA SEMESTRAL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32h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000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DESCRIÇÃO: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0000">
        <w:tc>
          <w:tcPr>
            <w:tcW w:w="97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bookmarkStart w:id="4" w:name="3znysh7"/>
            <w:bookmarkStart w:id="5" w:name="2et92p0"/>
            <w:bookmarkEnd w:id="4"/>
            <w:bookmarkEnd w:id="5"/>
          </w:p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rFonts w:eastAsia="Verdana"/>
                <w:color w:val="000000"/>
                <w:sz w:val="20"/>
                <w:szCs w:val="20"/>
              </w:rPr>
              <w:t>É importante melhorar a representação das mulheres na área da Computação de forma a promover</w:t>
            </w:r>
            <w:r>
              <w:rPr>
                <w:rFonts w:eastAsia="Verdana"/>
                <w:color w:val="000000"/>
                <w:sz w:val="20"/>
                <w:szCs w:val="20"/>
              </w:rPr>
              <w:t xml:space="preserve"> a igualdade de gênero no âmbito da Tecnologia da Informação (TI). O quantitativo de mulheres em cursos da área de TI ainda é significativamente menor, comparado aos homens. É fundamental investir em ações e estudos que permitam estimular o ingresso e gara</w:t>
            </w:r>
            <w:r>
              <w:rPr>
                <w:rFonts w:eastAsia="Verdana"/>
                <w:color w:val="000000"/>
                <w:sz w:val="20"/>
                <w:szCs w:val="20"/>
              </w:rPr>
              <w:t>ntam a permanência das mulheres nessa área de forma a impulsionar a efetiva participação das mesmas na cultura e indústria digital. O</w:t>
            </w:r>
            <w:bookmarkStart w:id="6" w:name="tyjcwt"/>
            <w:bookmarkEnd w:id="6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Verdana"/>
                <w:color w:val="000000"/>
                <w:sz w:val="20"/>
                <w:szCs w:val="20"/>
              </w:rPr>
              <w:t xml:space="preserve">projeto para participação do Marias na Computação no Programa Ciência Itinerante do IF Baiano do </w:t>
            </w:r>
            <w:r>
              <w:rPr>
                <w:rFonts w:eastAsia="Verdana"/>
                <w:i/>
                <w:color w:val="000000"/>
                <w:sz w:val="20"/>
                <w:szCs w:val="20"/>
              </w:rPr>
              <w:t>Campus</w:t>
            </w:r>
            <w:r>
              <w:rPr>
                <w:rFonts w:eastAsia="Verdana"/>
                <w:color w:val="000000"/>
                <w:sz w:val="20"/>
                <w:szCs w:val="20"/>
              </w:rPr>
              <w:t>-Catu</w:t>
            </w:r>
            <w:bookmarkStart w:id="7" w:name="3dy6vkm"/>
            <w:bookmarkEnd w:id="7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bookmarkStart w:id="8" w:name="1t3h5sf"/>
            <w:bookmarkStart w:id="9" w:name="4d34og8"/>
            <w:bookmarkEnd w:id="8"/>
            <w:bookmarkEnd w:id="9"/>
            <w:r>
              <w:rPr>
                <w:rFonts w:eastAsia="Verdana"/>
                <w:color w:val="000000"/>
                <w:sz w:val="20"/>
                <w:szCs w:val="20"/>
              </w:rPr>
              <w:t>tem como obje</w:t>
            </w:r>
            <w:r>
              <w:rPr>
                <w:rFonts w:eastAsia="Verdana"/>
                <w:color w:val="000000"/>
                <w:sz w:val="20"/>
                <w:szCs w:val="20"/>
              </w:rPr>
              <w:t>tivo</w:t>
            </w:r>
            <w:r>
              <w:rPr>
                <w:sz w:val="20"/>
                <w:szCs w:val="20"/>
              </w:rPr>
              <w:t xml:space="preserve"> fomentar o estudo de meninas na área da computação</w:t>
            </w:r>
            <w:bookmarkStart w:id="10" w:name="2bn6wsx"/>
            <w:bookmarkStart w:id="11" w:name="35nkun2"/>
            <w:bookmarkStart w:id="12" w:name="1ksv4uv"/>
            <w:bookmarkEnd w:id="10"/>
            <w:bookmarkEnd w:id="11"/>
            <w:bookmarkEnd w:id="12"/>
            <w:r>
              <w:rPr>
                <w:sz w:val="20"/>
                <w:szCs w:val="20"/>
              </w:rPr>
              <w:t>, de maneira a promover o desenvolvimento do Pensamento Computacional (PC) através do conhecimento em robótica, programação e inteligência artificial. Além disso, incentivos de ações como essa podem co</w:t>
            </w:r>
            <w:r>
              <w:rPr>
                <w:sz w:val="20"/>
                <w:szCs w:val="20"/>
              </w:rPr>
              <w:t>ntribuir para atenuar a desigualdade de gênero e promover o empoderamento feminino na área da tecnologia.</w:t>
            </w:r>
          </w:p>
        </w:tc>
      </w:tr>
      <w:tr w:rsidR="0000000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RESULTADOS ESPERADOS NO SEMESTRE: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0000"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Contribuir para o desenvolvimento do conhecimento em Pensamento Computacional nas estudantes da instituição;</w:t>
            </w:r>
          </w:p>
          <w:p w:rsidR="00000000" w:rsidRDefault="00A414FE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Des</w:t>
            </w:r>
            <w:r>
              <w:rPr>
                <w:rFonts w:eastAsia="Verdana"/>
                <w:color w:val="000000"/>
                <w:sz w:val="20"/>
                <w:szCs w:val="20"/>
              </w:rPr>
              <w:t xml:space="preserve">envolver múltiplos experimentos e práticas em PC através de ações em robótica, programação e inteligência artificial. </w:t>
            </w:r>
          </w:p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Verdana"/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RESULTADOS ESPERADOS NO FINAL DO PROJETO: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numPr>
                <w:ilvl w:val="0"/>
                <w:numId w:val="4"/>
              </w:numPr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Espera-se que as ações em PC despertem vocações e incentivem o ingresso de meninas na área da</w:t>
            </w:r>
            <w:r>
              <w:rPr>
                <w:rFonts w:eastAsia="Verdana"/>
                <w:color w:val="000000"/>
                <w:sz w:val="20"/>
                <w:szCs w:val="20"/>
              </w:rPr>
              <w:t xml:space="preserve"> Computação de forma a colaborar com a equidade cultural gênero-tecnologia;</w:t>
            </w:r>
          </w:p>
          <w:p w:rsidR="00000000" w:rsidRDefault="00A414FE">
            <w:pPr>
              <w:numPr>
                <w:ilvl w:val="0"/>
                <w:numId w:val="4"/>
              </w:numPr>
              <w:jc w:val="both"/>
              <w:rPr>
                <w:rFonts w:eastAsia="Verdana"/>
                <w:color w:val="000000"/>
                <w:sz w:val="20"/>
                <w:szCs w:val="20"/>
              </w:rPr>
            </w:pPr>
            <w:r>
              <w:rPr>
                <w:rFonts w:eastAsia="Verdana"/>
                <w:color w:val="000000"/>
                <w:sz w:val="20"/>
                <w:szCs w:val="20"/>
              </w:rPr>
              <w:t>Difusão do conhecimento em Pensamento Computacional com práticas em robótica, programação e inteligência artificial.</w:t>
            </w:r>
          </w:p>
          <w:p w:rsidR="00000000" w:rsidRDefault="00A414FE">
            <w:pPr>
              <w:ind w:left="410"/>
              <w:jc w:val="both"/>
              <w:rPr>
                <w:rFonts w:eastAsia="Verdana"/>
                <w:color w:val="000000"/>
                <w:sz w:val="20"/>
                <w:szCs w:val="20"/>
              </w:rPr>
            </w:pPr>
          </w:p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720"/>
              <w:jc w:val="both"/>
              <w:rPr>
                <w:rFonts w:eastAsia="Verdana"/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275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right" w:pos="3720"/>
              </w:tabs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METODOLOGIA DE AVALIAÇÃO: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trabalho no projeto será avaliad</w:t>
            </w:r>
            <w:r>
              <w:rPr>
                <w:sz w:val="20"/>
                <w:szCs w:val="20"/>
              </w:rPr>
              <w:t xml:space="preserve">o a partir da: </w:t>
            </w:r>
          </w:p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>a) Elaboração de projetos em robótica, soluções com uso de inteligência artificial e apps.</w:t>
            </w:r>
          </w:p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Verdana"/>
                <w:sz w:val="20"/>
                <w:szCs w:val="20"/>
              </w:rPr>
            </w:pPr>
          </w:p>
        </w:tc>
      </w:tr>
      <w:tr w:rsidR="0000000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RECURSOS: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20"/>
                <w:szCs w:val="20"/>
              </w:rPr>
              <w:t>Componentes eletrônicos, computadores, cortadora a laser, impressora 3D.</w:t>
            </w:r>
          </w:p>
        </w:tc>
      </w:tr>
      <w:tr w:rsidR="0000000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REFERENCIAL BIBLIOGRÁFICO</w:t>
            </w:r>
          </w:p>
        </w:tc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00000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6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AIRES,  J.,  MATTOS, G. ,  OLIVEIR</w:t>
            </w:r>
            <w:r>
              <w:rPr>
                <w:sz w:val="20"/>
                <w:szCs w:val="20"/>
              </w:rPr>
              <w:t>A,  C.,  BRITO,  A.,  Aragão,  A.  F.,  ALVES,  S.,  COELHO,  T.  e MOREIRA,  G .  (2018).    Barreiras  que  Impedem  a  Opção  das  Meninas  pelas  Ciências Exatas  e  Computação:  Percepção  de  Alunas  do  Ensino  Médio.  In:  Ainais  do  12ºWomen in I</w:t>
            </w:r>
            <w:r>
              <w:rPr>
                <w:sz w:val="20"/>
                <w:szCs w:val="20"/>
              </w:rPr>
              <w:t>nformation Technology (WIT2018). SBC, 2018.</w:t>
            </w:r>
          </w:p>
          <w:p w:rsidR="00000000" w:rsidRDefault="00A414FE">
            <w:pPr>
              <w:jc w:val="both"/>
              <w:rPr>
                <w:sz w:val="20"/>
                <w:szCs w:val="20"/>
              </w:rPr>
            </w:pPr>
          </w:p>
          <w:p w:rsidR="00000000" w:rsidRDefault="00A414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ALMEIDA, Kaleandra C.; MARCELINO, Ana Carolina; TURRA, Antony B.; FRIGO, Luciana B.; POZZEBON, Eliane. Curto-Circuito na Escola. In: WOMEN IN INFORMATION TECHNOLOGY (WIT), 10. , 2016, Porto Alegre. Anais [...]. </w:t>
            </w:r>
            <w:r>
              <w:rPr>
                <w:sz w:val="20"/>
                <w:szCs w:val="20"/>
              </w:rPr>
              <w:t xml:space="preserve">Porto Alegre: Sociedade Brasileira de Computação, 2016 . p. 25-28. ISSN 2763-8626. DOI: </w:t>
            </w:r>
            <w:hyperlink r:id="rId8" w:history="1">
              <w:r>
                <w:rPr>
                  <w:rStyle w:val="Hyperlink"/>
                  <w:sz w:val="20"/>
                  <w:szCs w:val="20"/>
                </w:rPr>
                <w:t>https://doi.org/10.5753/wit.2016.9694</w:t>
              </w:r>
            </w:hyperlink>
            <w:r>
              <w:rPr>
                <w:sz w:val="20"/>
                <w:szCs w:val="20"/>
              </w:rPr>
              <w:t>.</w:t>
            </w:r>
          </w:p>
          <w:p w:rsidR="00000000" w:rsidRDefault="00A414FE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000000" w:rsidRDefault="00A414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BEZERRA, Carla Ilane Moreira; MACEDO, Maria Alice de Souza; LOPES, Kassia </w:t>
            </w:r>
            <w:r>
              <w:rPr>
                <w:sz w:val="20"/>
                <w:szCs w:val="20"/>
              </w:rPr>
              <w:t>Cristina de Sousa. Fatores e Dificuldades que Influenciam na Entrada e Permanência das Mulheres na Área de TI. In: WOMEN IN INFORMATION TECHNOLOGY (WIT), 17. , 2023, João Pessoa/PB. Anais [...]. Porto Alegre: Sociedade Brasileira de Computação, 2023 . p. 1</w:t>
            </w:r>
            <w:r>
              <w:rPr>
                <w:sz w:val="20"/>
                <w:szCs w:val="20"/>
              </w:rPr>
              <w:t xml:space="preserve">48-158. ISSN 2763-8626. DOI: </w:t>
            </w:r>
            <w:hyperlink r:id="rId9" w:history="1">
              <w:r>
                <w:rPr>
                  <w:rStyle w:val="Hyperlink"/>
                  <w:sz w:val="20"/>
                  <w:szCs w:val="20"/>
                </w:rPr>
                <w:t>https://doi.org/10.5753/wit.2023.230896</w:t>
              </w:r>
            </w:hyperlink>
            <w:r>
              <w:rPr>
                <w:sz w:val="20"/>
                <w:szCs w:val="20"/>
              </w:rPr>
              <w:t>.</w:t>
            </w:r>
          </w:p>
          <w:p w:rsidR="00000000" w:rsidRDefault="00A414FE">
            <w:pPr>
              <w:jc w:val="both"/>
              <w:rPr>
                <w:sz w:val="20"/>
                <w:szCs w:val="20"/>
              </w:rPr>
            </w:pPr>
          </w:p>
          <w:p w:rsidR="00000000" w:rsidRDefault="00A414FE">
            <w:pPr>
              <w:shd w:val="clear" w:color="auto" w:fill="FFFFFF"/>
              <w:ind w:left="-851" w:right="-56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color w:val="000000"/>
                <w:sz w:val="23"/>
                <w:szCs w:val="23"/>
              </w:rPr>
              <w:t xml:space="preserve">WING, </w:t>
            </w:r>
            <w:r>
              <w:rPr>
                <w:sz w:val="20"/>
                <w:szCs w:val="20"/>
              </w:rPr>
              <w:t xml:space="preserve">WING, J. M. (2006). Computational Thinking. Communications Of The Acm, 49(3), 33-35. DOI: </w:t>
            </w:r>
            <w:hyperlink r:id="rId10" w:history="1">
              <w:r>
                <w:rPr>
                  <w:rStyle w:val="Hyperlink"/>
                  <w:sz w:val="20"/>
                  <w:szCs w:val="20"/>
                </w:rPr>
                <w:t>10.1145/1118178.1118215</w:t>
              </w:r>
            </w:hyperlink>
            <w:r>
              <w:rPr>
                <w:sz w:val="20"/>
                <w:szCs w:val="20"/>
              </w:rPr>
              <w:t>.</w:t>
            </w:r>
            <w:r>
              <w:rPr>
                <w:rFonts w:ascii="Times" w:eastAsia="Times New Roman" w:hAnsi="Times" w:cs="Times"/>
                <w:color w:val="000000"/>
                <w:sz w:val="23"/>
                <w:szCs w:val="23"/>
              </w:rPr>
              <w:t> </w:t>
            </w:r>
          </w:p>
          <w:p w:rsidR="00000000" w:rsidRDefault="00A414FE">
            <w:pPr>
              <w:shd w:val="clear" w:color="auto" w:fill="FFFFFF"/>
              <w:spacing w:before="240" w:after="240" w:line="360" w:lineRule="atLeast"/>
              <w:ind w:left="-851" w:right="-56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color w:val="000000"/>
          <w:sz w:val="18"/>
          <w:szCs w:val="1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224"/>
        <w:gridCol w:w="6517"/>
      </w:tblGrid>
      <w:tr w:rsidR="00000000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color w:val="000000"/>
                <w:sz w:val="18"/>
                <w:szCs w:val="18"/>
              </w:rPr>
              <w:t>DATA DE ENTREGA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18"/>
                <w:szCs w:val="18"/>
              </w:rPr>
              <w:t>01/09/25</w:t>
            </w:r>
          </w:p>
        </w:tc>
      </w:tr>
      <w:tr w:rsidR="00000000"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bookmarkStart w:id="13" w:name="_zu0gcz"/>
            <w:bookmarkEnd w:id="13"/>
            <w:r>
              <w:rPr>
                <w:color w:val="000000"/>
                <w:sz w:val="18"/>
                <w:szCs w:val="18"/>
              </w:rPr>
              <w:t>ASSINATURA DO ORIENTADOR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14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</w:pPr>
            <w:r>
              <w:rPr>
                <w:sz w:val="20"/>
                <w:szCs w:val="20"/>
              </w:rPr>
              <w:t>ENEIDA ALVES RIOS</w:t>
            </w:r>
          </w:p>
        </w:tc>
      </w:tr>
    </w:tbl>
    <w:p w:rsidR="00000000" w:rsidRDefault="00A414F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color w:val="000000"/>
          <w:sz w:val="18"/>
          <w:szCs w:val="18"/>
        </w:rPr>
      </w:pPr>
    </w:p>
    <w:sectPr w:rsidR="00000000">
      <w:pgSz w:w="11906" w:h="16838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41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4FE"/>
    <w:rsid w:val="00A4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B2A2B92-CD28-4526-811E-E0E7CC64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Calibri" w:eastAsia="Calibri" w:hAnsi="Calibri" w:cs="Calibri"/>
      <w:sz w:val="24"/>
      <w:szCs w:val="24"/>
      <w:lang w:val="pt-BR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Fontepargpadro">
    <w:name w:val="Fonte parág. padrão"/>
  </w:style>
  <w:style w:type="character" w:styleId="Hyperlink">
    <w:name w:val="Hyperlink"/>
    <w:rPr>
      <w:color w:val="0563C1"/>
      <w:u w:val="single"/>
    </w:rPr>
  </w:style>
  <w:style w:type="paragraph" w:customStyle="1" w:styleId="Ttulo">
    <w:name w:val="Título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grafodaLista">
    <w:name w:val="Parágrafo da Lista"/>
    <w:basedOn w:val="Normal"/>
    <w:pPr>
      <w:ind w:left="720"/>
      <w:contextualSpacing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753/wit.2016.96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dx.doi.org/10.1145/1118178.1118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753/wit.2023.23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4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cp:lastModifiedBy>word</cp:lastModifiedBy>
  <cp:revision>2</cp:revision>
  <cp:lastPrinted>2023-02-25T14:09:00Z</cp:lastPrinted>
  <dcterms:created xsi:type="dcterms:W3CDTF">2026-06-18T18:14:00Z</dcterms:created>
  <dcterms:modified xsi:type="dcterms:W3CDTF">2026-06-18T18:14:00Z</dcterms:modified>
</cp:coreProperties>
</file>